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847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6" w:line="560" w:lineRule="exact"/>
        <w:ind w:right="102"/>
        <w:jc w:val="center"/>
        <w:textAlignment w:val="auto"/>
        <w:rPr>
          <w:rFonts w:hint="eastAsia" w:ascii="微软雅黑" w:hAnsi="微软雅黑" w:eastAsia="微软雅黑" w:cs="微软雅黑"/>
          <w:color w:val="auto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0"/>
          <w:sz w:val="44"/>
          <w:szCs w:val="44"/>
          <w:highlight w:val="none"/>
          <w:lang w:eastAsia="zh-CN"/>
        </w:rPr>
        <w:t>上饶市人民医院救护车</w:t>
      </w:r>
    </w:p>
    <w:p w14:paraId="1C96B5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6" w:line="560" w:lineRule="exact"/>
        <w:ind w:right="102"/>
        <w:jc w:val="center"/>
        <w:textAlignment w:val="auto"/>
        <w:rPr>
          <w:rFonts w:hint="eastAsia" w:ascii="微软雅黑" w:hAnsi="微软雅黑" w:eastAsia="微软雅黑" w:cs="微软雅黑"/>
          <w:color w:val="auto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0"/>
          <w:sz w:val="44"/>
          <w:szCs w:val="44"/>
          <w:highlight w:val="none"/>
          <w:lang w:eastAsia="zh-CN"/>
        </w:rPr>
        <w:t>驾驶员劳务外包服务需求</w:t>
      </w:r>
    </w:p>
    <w:p w14:paraId="403F3D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6" w:line="560" w:lineRule="exact"/>
        <w:ind w:left="102" w:right="102" w:firstLine="561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</w:p>
    <w:p w14:paraId="1D77A5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6" w:line="560" w:lineRule="exact"/>
        <w:ind w:left="102" w:right="102" w:firstLine="561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根据我单位2025年工作需要，以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的方式招聘相关岗位人员，具体需求如下：</w:t>
      </w:r>
    </w:p>
    <w:p w14:paraId="5B81C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2"/>
          <w:szCs w:val="32"/>
          <w:highlight w:val="none"/>
        </w:rPr>
        <w:t>一、项目外包岗位人员需求基本情况</w:t>
      </w:r>
      <w:bookmarkStart w:id="0" w:name="_GoBack"/>
      <w:bookmarkEnd w:id="0"/>
    </w:p>
    <w:p w14:paraId="7CF2B1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外包岗位：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救护车驾驶员</w:t>
      </w:r>
    </w:p>
    <w:p w14:paraId="39E7D9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需求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人数：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3人</w:t>
      </w:r>
    </w:p>
    <w:p w14:paraId="143E93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服务期限：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签订合同之日起1年。</w:t>
      </w:r>
    </w:p>
    <w:p w14:paraId="3775A1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外包价格：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打包价每人5000元/月，此薪资涵盖基本工资、绩效奖金（根据出勤、任务完成情况等考核发放）、加班补贴、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五险一金等所有薪酬、福利项目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。暨总报价中180000元为承诺制响应报价。</w:t>
      </w:r>
    </w:p>
    <w:p w14:paraId="48AA03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外包岗位人员综合素质要求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：</w:t>
      </w:r>
    </w:p>
    <w:p w14:paraId="0648C2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本次项目所派的3名救护车司机应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持有B照及以上且处于有效期内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驾驶证，无违法违规记录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年龄在30岁至40岁之间，身体健康，能够适应长时间驾驶工作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实际驾龄在10年以上，具有丰富的驾驶经验，熟悉各种路况和交通规则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身高170cm以上（含 170cm）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有驾驶救护车经验者优先考虑，退役军人优先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；具备良好的沟通能力和团队协作精神，工作认真负责，有较强的安全意识和服务意识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。</w:t>
      </w:r>
    </w:p>
    <w:p w14:paraId="6F03EC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2.如有其它用人需求，另行约定。</w:t>
      </w:r>
    </w:p>
    <w:p w14:paraId="79AC245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right="0" w:rightChars="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（六）外包岗位人员职责：</w:t>
      </w:r>
    </w:p>
    <w:p w14:paraId="66B9EAF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right="0" w:rightChars="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1.本次派出救护车司机职责</w:t>
      </w:r>
    </w:p>
    <w:p w14:paraId="70E93ECD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承担医院救护车及其他医疗服务车辆的驾驶任务，严格遵循交通法规与医院车辆使用规范，安全、及时地将患者转运至目的地，保障医疗急救工作顺利进行。​</w:t>
      </w:r>
    </w:p>
    <w:p w14:paraId="6D30AE0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每次出车前，对车辆进行全面细致检查，涵盖车辆性能、急救设备完整性（如担架、氧气瓶等）、外观、轮胎、刹车及灯光等，及时排除潜在故障，确保车辆处于最佳运行状态。​</w:t>
      </w:r>
    </w:p>
    <w:p w14:paraId="1B83BD5D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完成运输任务后，对车辆进行清洁、消毒处理，定期按照医院要求将车辆送至指定维修机构进行维护保养，详细记录车辆维修保养情况，延长车辆使用寿命，保障行车安全。​</w:t>
      </w:r>
    </w:p>
    <w:p w14:paraId="48FBB097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协助医护人员搬运患者及相关医疗设备，与接收方做好交接工作，确保患者安全转移及医疗设备完好无损。​</w:t>
      </w:r>
    </w:p>
    <w:p w14:paraId="7E815FAC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配合医院相关部门，如实填写行车日志、运输记录等文件，记录出车时间、地点、任务详情等信息，为后续工作提供准确数据支持。​</w:t>
      </w:r>
    </w:p>
    <w:p w14:paraId="789E0ED7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遵守医院各项规章制度，听从调度安排，随时待命，积极响应医院紧急运输任务，与医院各部门保持良好沟通协作。</w:t>
      </w:r>
    </w:p>
    <w:p w14:paraId="707720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2.如有其它用人需求，另行约定。</w:t>
      </w:r>
    </w:p>
    <w:p w14:paraId="380CC7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（七）服务地点：上饶市人民医院</w:t>
      </w:r>
    </w:p>
    <w:p w14:paraId="0B82B1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4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二、服务要求</w:t>
      </w:r>
    </w:p>
    <w:p w14:paraId="4A670C9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负责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人员的劳务用工管理，处理涉及劳动关系的所有事宜。</w:t>
      </w:r>
    </w:p>
    <w:p w14:paraId="4E2E8D5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负责劳务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考勤统计、负责办理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人员工资、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五险一金及个人所得税的相关事项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，与劳务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人员签订劳动合同。</w:t>
      </w:r>
    </w:p>
    <w:p w14:paraId="3C4C8D9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负责劳务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人员档案管理，负责建立、接转劳务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人员档案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协助用工单位查阅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档案信息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。</w:t>
      </w:r>
    </w:p>
    <w:p w14:paraId="3BA19E6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符合条件的劳务人员到我单位工作。</w:t>
      </w:r>
    </w:p>
    <w:p w14:paraId="27FE44B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人员发生工伤事故的，按相关保险条例妥善处理，并负责办理申报和理赔事宜。</w:t>
      </w:r>
    </w:p>
    <w:p w14:paraId="003F21F1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10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按规定时间将工资打入劳务人员银行卡，保证按时发放工资。并按有关部门规定的期限内缴纳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五险一金及个人所得税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等。</w:t>
      </w:r>
    </w:p>
    <w:p w14:paraId="01B34D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4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指定专人定期到我单位，了解劳务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人员的思想动态、工作表现、违纪情况以及对乙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的合理要求，应尽力提供最佳服务。</w:t>
      </w:r>
    </w:p>
    <w:p w14:paraId="0AC12A7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after="0" w:line="560" w:lineRule="exact"/>
        <w:ind w:right="10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劳务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人员应遵守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单位和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本院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的规章制度，服从遵守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单位和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本院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双方的工作安排与管理，因个人原因需提前结束服务期的，应提前30日向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单位和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本院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双方同时提出书面申请。待批准后办理相关移交手续方可离职，其退工、社会保险及公积金等相关手续由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外包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单位负责办理。</w:t>
      </w:r>
    </w:p>
    <w:p w14:paraId="703385D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三、其他要求</w:t>
      </w:r>
    </w:p>
    <w:p w14:paraId="42D733D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法规要求：投标人所从事的劳务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外包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业务应遵守国家相关的法律法规。</w:t>
      </w:r>
    </w:p>
    <w:p w14:paraId="64D4C54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（二）付款条件：按采购方要求执行。</w:t>
      </w:r>
    </w:p>
    <w:p w14:paraId="402AD14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其他服务要求：未尽事宜由医院与劳务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外包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公司共同协商解决，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后续经协商一致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所签署的补充协议作为劳务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外包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协议的一部分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sectPr>
      <w:pgSz w:w="11910" w:h="16840"/>
      <w:pgMar w:top="1340" w:right="1338" w:bottom="1340" w:left="13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950E417-3459-4BE6-AA70-80717BD1D89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7E37A1F4-6B88-4ED0-9AAC-71A053B4C18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05020A"/>
    <w:multiLevelType w:val="singleLevel"/>
    <w:tmpl w:val="9205020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5F037B"/>
    <w:rsid w:val="00A80DF9"/>
    <w:rsid w:val="02B0310F"/>
    <w:rsid w:val="05A30D0A"/>
    <w:rsid w:val="07076864"/>
    <w:rsid w:val="08C6543B"/>
    <w:rsid w:val="09502F56"/>
    <w:rsid w:val="0B582596"/>
    <w:rsid w:val="0FE663C2"/>
    <w:rsid w:val="120768A8"/>
    <w:rsid w:val="125F245C"/>
    <w:rsid w:val="12EF1FF0"/>
    <w:rsid w:val="147A77AB"/>
    <w:rsid w:val="188F6608"/>
    <w:rsid w:val="1E28404A"/>
    <w:rsid w:val="23C06B0D"/>
    <w:rsid w:val="24381D4A"/>
    <w:rsid w:val="24D12D46"/>
    <w:rsid w:val="270D0281"/>
    <w:rsid w:val="3BED44B1"/>
    <w:rsid w:val="3CEA35CE"/>
    <w:rsid w:val="47C87B80"/>
    <w:rsid w:val="4A81213E"/>
    <w:rsid w:val="4B316CA8"/>
    <w:rsid w:val="4BF076A6"/>
    <w:rsid w:val="4C2F01CE"/>
    <w:rsid w:val="4C4A5008"/>
    <w:rsid w:val="50487AB0"/>
    <w:rsid w:val="51BD627C"/>
    <w:rsid w:val="52831274"/>
    <w:rsid w:val="556B5E19"/>
    <w:rsid w:val="56C67981"/>
    <w:rsid w:val="58B167EE"/>
    <w:rsid w:val="5A70032F"/>
    <w:rsid w:val="5B461090"/>
    <w:rsid w:val="682409AB"/>
    <w:rsid w:val="6C0706A4"/>
    <w:rsid w:val="6C1A634D"/>
    <w:rsid w:val="6CBD3A3C"/>
    <w:rsid w:val="6EB505AF"/>
    <w:rsid w:val="721B7ABB"/>
    <w:rsid w:val="73ED2A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2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">
    <w:name w:val="Body Text"/>
    <w:basedOn w:val="1"/>
    <w:qFormat/>
    <w:uiPriority w:val="1"/>
    <w:pPr>
      <w:spacing w:before="130"/>
    </w:pPr>
    <w:rPr>
      <w:rFonts w:ascii="仿宋" w:hAnsi="仿宋" w:eastAsia="仿宋" w:cs="仿宋"/>
      <w:sz w:val="32"/>
      <w:szCs w:val="32"/>
      <w:lang w:val="en-US" w:eastAsia="zh-CN" w:bidi="ar-SA"/>
    </w:rPr>
  </w:style>
  <w:style w:type="paragraph" w:styleId="3">
    <w:name w:val="Title"/>
    <w:basedOn w:val="1"/>
    <w:qFormat/>
    <w:uiPriority w:val="1"/>
    <w:pPr>
      <w:spacing w:before="217"/>
      <w:ind w:left="3271" w:right="2715"/>
      <w:jc w:val="center"/>
    </w:pPr>
    <w:rPr>
      <w:rFonts w:ascii="黑体" w:hAnsi="黑体" w:eastAsia="黑体" w:cs="黑体"/>
      <w:sz w:val="44"/>
      <w:szCs w:val="44"/>
      <w:lang w:val="en-US" w:eastAsia="zh-CN" w:bidi="ar-SA"/>
    </w:rPr>
  </w:style>
  <w:style w:type="paragraph" w:styleId="6">
    <w:name w:val="List Paragraph"/>
    <w:basedOn w:val="1"/>
    <w:qFormat/>
    <w:uiPriority w:val="1"/>
    <w:pPr>
      <w:spacing w:before="130"/>
      <w:ind w:left="1459" w:hanging="801"/>
    </w:pPr>
    <w:rPr>
      <w:rFonts w:ascii="仿宋" w:hAnsi="仿宋" w:eastAsia="仿宋" w:cs="仿宋"/>
      <w:lang w:val="en-US" w:eastAsia="zh-CN" w:bidi="ar-SA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1458</Words>
  <Characters>1486</Characters>
  <Lines>0</Lines>
  <Paragraphs>0</Paragraphs>
  <TotalTime>2</TotalTime>
  <ScaleCrop>false</ScaleCrop>
  <LinksUpToDate>false</LinksUpToDate>
  <CharactersWithSpaces>1493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2025-03-11T07:31:00Z</dcterms:created>
  <dcterms:modified xsi:type="dcterms:W3CDTF">2025-03-18T08:01:08Z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eyJoZGlkIjoiYWIyODYxMjI2ZWMyYmJiMTYwMzk3YTM4ZTllYjAyZTgiLCJ1c2VySWQiOiIxMDI2NTUyNjU5In0=</vt:lpwstr>
  </property>
  <property fmtid="{D5CDD505-2E9C-101B-9397-08002B2CF9AE}" pid="3" name="KSOProductBuildVer">
    <vt:lpwstr>2052-12.1.0.19770</vt:lpwstr>
  </property>
  <property fmtid="{D5CDD505-2E9C-101B-9397-08002B2CF9AE}" pid="4" name="ICV">
    <vt:lpwstr>0059D0BA386447BDACCC9D779AAFEAE0_13</vt:lpwstr>
  </property>
</Properties>
</file>